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84" w:rsidRPr="00EC2DA9" w:rsidRDefault="003A218E" w:rsidP="00324F84">
      <w:pPr>
        <w:pStyle w:val="Heading1"/>
        <w:spacing w:before="0"/>
        <w:rPr>
          <w:rFonts w:asciiTheme="minorHAnsi" w:hAnsiTheme="minorHAnsi" w:cs="Times New Roman"/>
          <w:color w:val="auto"/>
          <w:szCs w:val="24"/>
          <w:lang w:val="bg-BG"/>
        </w:rPr>
      </w:pPr>
      <w:r w:rsidRPr="00EC2DA9">
        <w:rPr>
          <w:rFonts w:asciiTheme="minorHAnsi" w:hAnsiTheme="minorHAnsi"/>
          <w:noProof/>
          <w:color w:val="auto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9B6FFD" wp14:editId="2B23E2E7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042" w:rsidRPr="00EC2DA9">
        <w:rPr>
          <w:rFonts w:asciiTheme="minorHAnsi" w:hAnsiTheme="minorHAnsi"/>
          <w:noProof/>
          <w:color w:val="auto"/>
          <w:lang w:val="bg-BG" w:eastAsia="bg-BG"/>
        </w:rPr>
        <w:t>0</w:t>
      </w:r>
      <w:r w:rsidR="005E551B">
        <w:rPr>
          <w:rFonts w:asciiTheme="minorHAnsi" w:hAnsiTheme="minorHAnsi"/>
          <w:noProof/>
          <w:color w:val="auto"/>
          <w:lang w:val="bg-BG" w:eastAsia="bg-BG"/>
        </w:rPr>
        <w:t>3</w:t>
      </w:r>
      <w:r w:rsidR="00BF6042" w:rsidRPr="00EC2DA9">
        <w:rPr>
          <w:rFonts w:asciiTheme="minorHAnsi" w:hAnsiTheme="minorHAnsi"/>
          <w:noProof/>
          <w:color w:val="auto"/>
          <w:lang w:val="bg-BG" w:eastAsia="bg-BG"/>
        </w:rPr>
        <w:t>0</w:t>
      </w:r>
      <w:r w:rsidR="005E551B">
        <w:rPr>
          <w:rFonts w:asciiTheme="minorHAnsi" w:hAnsiTheme="minorHAnsi"/>
          <w:noProof/>
          <w:color w:val="auto"/>
          <w:lang w:val="bg-BG" w:eastAsia="bg-BG"/>
        </w:rPr>
        <w:t>0</w:t>
      </w:r>
      <w:r w:rsidR="008F7448">
        <w:rPr>
          <w:rFonts w:asciiTheme="minorHAnsi" w:hAnsiTheme="minorHAnsi"/>
          <w:noProof/>
          <w:color w:val="auto"/>
          <w:lang w:eastAsia="bg-BG"/>
        </w:rPr>
        <w:t>2</w:t>
      </w:r>
      <w:bookmarkStart w:id="0" w:name="_GoBack"/>
      <w:bookmarkEnd w:id="0"/>
      <w:r w:rsidR="00BF6042" w:rsidRPr="00EC2DA9">
        <w:rPr>
          <w:rFonts w:asciiTheme="minorHAnsi" w:hAnsiTheme="minorHAnsi"/>
          <w:noProof/>
          <w:color w:val="auto"/>
          <w:lang w:val="bg-BG" w:eastAsia="bg-BG"/>
        </w:rPr>
        <w:t xml:space="preserve"> </w:t>
      </w:r>
      <w:r w:rsidR="005E551B">
        <w:rPr>
          <w:rFonts w:asciiTheme="minorHAnsi" w:hAnsiTheme="minorHAnsi" w:cs="Times New Roman"/>
          <w:color w:val="auto"/>
          <w:szCs w:val="24"/>
          <w:lang w:val="bg-BG"/>
        </w:rPr>
        <w:t>Дефиниция за термините</w:t>
      </w:r>
    </w:p>
    <w:p w:rsidR="003A218E" w:rsidRPr="00EC2DA9" w:rsidRDefault="00D02BE1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EC2DA9">
        <w:rPr>
          <w:rFonts w:eastAsia="Times New Roman" w:cs="Times New Roman"/>
          <w:b/>
          <w:color w:val="000000"/>
          <w:lang w:val="bg-BG"/>
        </w:rPr>
        <w:t xml:space="preserve">Клас: </w:t>
      </w:r>
      <w:r w:rsidR="00E4077C" w:rsidRPr="00EC2DA9">
        <w:rPr>
          <w:rFonts w:eastAsia="Times New Roman" w:cs="Times New Roman"/>
          <w:b/>
          <w:color w:val="000000"/>
          <w:lang w:val="bg-BG"/>
        </w:rPr>
        <w:t>3</w:t>
      </w:r>
      <w:r w:rsidR="00324F84" w:rsidRPr="00EC2DA9">
        <w:rPr>
          <w:rFonts w:eastAsia="Times New Roman" w:cs="Times New Roman"/>
          <w:b/>
          <w:color w:val="000000"/>
          <w:vertAlign w:val="superscript"/>
          <w:lang w:val="bg-BG"/>
        </w:rPr>
        <w:t>т</w:t>
      </w:r>
      <w:r w:rsidRPr="00EC2DA9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CD1806" w:rsidRPr="00EC2DA9" w:rsidRDefault="00E4077C" w:rsidP="003F1622">
      <w:pPr>
        <w:spacing w:before="240" w:after="0" w:line="276" w:lineRule="auto"/>
        <w:jc w:val="both"/>
        <w:rPr>
          <w:rFonts w:eastAsia="Times New Roman" w:cs="Times New Roman"/>
          <w:b/>
          <w:i/>
          <w:iCs/>
          <w:color w:val="000000"/>
          <w:lang w:val="bg-BG"/>
        </w:rPr>
      </w:pPr>
      <w:r w:rsidRPr="00EC2DA9">
        <w:rPr>
          <w:rFonts w:eastAsia="Times New Roman" w:cs="Times New Roman"/>
          <w:b/>
          <w:i/>
          <w:iCs/>
          <w:color w:val="000000"/>
          <w:lang w:val="bg-BG"/>
        </w:rPr>
        <w:t>Учениците ще дефинират понятието дарителство/филантропия като „безвъзмездно споделяне или даване на време, умения и средства  полза на други хора.“</w:t>
      </w:r>
    </w:p>
    <w:p w:rsidR="003A218E" w:rsidRPr="00EC2DA9" w:rsidRDefault="003A218E" w:rsidP="003F1622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EC2DA9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EC2DA9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E4077C" w:rsidRPr="00EC2DA9">
        <w:rPr>
          <w:rFonts w:eastAsia="Times New Roman" w:cs="Times New Roman"/>
          <w:color w:val="000000"/>
          <w:lang w:val="bg-BG"/>
        </w:rPr>
        <w:t>Едно</w:t>
      </w:r>
      <w:r w:rsidR="00324F84" w:rsidRPr="00EC2DA9">
        <w:rPr>
          <w:rFonts w:eastAsia="Times New Roman" w:cs="Times New Roman"/>
          <w:color w:val="000000"/>
          <w:lang w:val="bg-BG"/>
        </w:rPr>
        <w:t xml:space="preserve"> заняти</w:t>
      </w:r>
      <w:r w:rsidR="00E4077C" w:rsidRPr="00EC2DA9">
        <w:rPr>
          <w:rFonts w:eastAsia="Times New Roman" w:cs="Times New Roman"/>
          <w:color w:val="000000"/>
          <w:lang w:val="bg-BG"/>
        </w:rPr>
        <w:t>е</w:t>
      </w:r>
      <w:r w:rsidR="00324F84" w:rsidRPr="00EC2DA9">
        <w:rPr>
          <w:rFonts w:eastAsia="Times New Roman" w:cs="Times New Roman"/>
          <w:color w:val="000000"/>
          <w:lang w:val="bg-BG"/>
        </w:rPr>
        <w:t xml:space="preserve"> </w:t>
      </w:r>
      <w:r w:rsidR="00E4077C" w:rsidRPr="00EC2DA9">
        <w:rPr>
          <w:rFonts w:eastAsia="Times New Roman" w:cs="Times New Roman"/>
          <w:color w:val="000000"/>
          <w:lang w:val="bg-BG"/>
        </w:rPr>
        <w:t>от</w:t>
      </w:r>
      <w:r w:rsidR="00324F84" w:rsidRPr="00EC2DA9">
        <w:rPr>
          <w:rFonts w:eastAsia="Times New Roman" w:cs="Times New Roman"/>
          <w:color w:val="000000"/>
          <w:lang w:val="bg-BG"/>
        </w:rPr>
        <w:t xml:space="preserve"> 4</w:t>
      </w:r>
      <w:r w:rsidR="004A5F23" w:rsidRPr="00EC2DA9">
        <w:rPr>
          <w:rFonts w:eastAsia="Times New Roman" w:cs="Times New Roman"/>
          <w:color w:val="000000"/>
          <w:lang w:val="bg-BG"/>
        </w:rPr>
        <w:t>0</w:t>
      </w:r>
      <w:r w:rsidR="00324F84" w:rsidRPr="00EC2DA9">
        <w:rPr>
          <w:rFonts w:eastAsia="Times New Roman" w:cs="Times New Roman"/>
          <w:color w:val="000000"/>
          <w:lang w:val="bg-BG"/>
        </w:rPr>
        <w:t xml:space="preserve"> минути</w:t>
      </w:r>
    </w:p>
    <w:p w:rsidR="003A218E" w:rsidRPr="00EC2DA9" w:rsidRDefault="00324F84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EC2DA9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EC2DA9">
        <w:rPr>
          <w:rFonts w:eastAsia="Times New Roman" w:cs="Times New Roman"/>
          <w:b/>
          <w:bCs/>
          <w:color w:val="000000"/>
          <w:lang w:val="bg-BG"/>
        </w:rPr>
        <w:t>:</w:t>
      </w:r>
      <w:r w:rsidR="003A218E" w:rsidRPr="00EC2DA9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E4077C" w:rsidRPr="00EC2DA9" w:rsidRDefault="00E4077C" w:rsidP="00E4077C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EC2DA9">
        <w:rPr>
          <w:rFonts w:eastAsia="Times New Roman" w:cs="Times New Roman"/>
          <w:color w:val="000000"/>
          <w:lang w:val="bg-BG"/>
        </w:rPr>
        <w:t xml:space="preserve">Учениците да почувстват, че са част от една общност, в която трябва да си помагат и </w:t>
      </w:r>
      <w:proofErr w:type="spellStart"/>
      <w:r w:rsidRPr="00EC2DA9">
        <w:rPr>
          <w:rFonts w:eastAsia="Times New Roman" w:cs="Times New Roman"/>
          <w:color w:val="000000"/>
          <w:lang w:val="bg-BG"/>
        </w:rPr>
        <w:t>уважавават</w:t>
      </w:r>
      <w:proofErr w:type="spellEnd"/>
      <w:r w:rsidRPr="00EC2DA9">
        <w:rPr>
          <w:rFonts w:eastAsia="Times New Roman" w:cs="Times New Roman"/>
          <w:color w:val="000000"/>
          <w:lang w:val="bg-BG"/>
        </w:rPr>
        <w:t>;</w:t>
      </w:r>
    </w:p>
    <w:p w:rsidR="00E4077C" w:rsidRPr="00EC2DA9" w:rsidRDefault="00EC2DA9" w:rsidP="00E4077C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EC2DA9">
        <w:rPr>
          <w:rFonts w:eastAsia="Times New Roman" w:cs="Times New Roman"/>
          <w:color w:val="000000"/>
          <w:lang w:val="bg-BG"/>
        </w:rPr>
        <w:t xml:space="preserve">Учениците </w:t>
      </w:r>
      <w:r w:rsidR="00E4077C" w:rsidRPr="00EC2DA9">
        <w:rPr>
          <w:rFonts w:eastAsia="Times New Roman" w:cs="Times New Roman"/>
          <w:color w:val="000000"/>
          <w:lang w:val="bg-BG"/>
        </w:rPr>
        <w:t>да проявят съпричастност и доброволно да отдадат своето време, умения или средства за другите.</w:t>
      </w:r>
    </w:p>
    <w:p w:rsidR="00E4077C" w:rsidRPr="00EC2DA9" w:rsidRDefault="00EC2DA9" w:rsidP="00E4077C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EC2DA9">
        <w:rPr>
          <w:rFonts w:eastAsia="Times New Roman" w:cs="Times New Roman"/>
          <w:color w:val="000000"/>
          <w:lang w:val="bg-BG"/>
        </w:rPr>
        <w:t xml:space="preserve">Учениците </w:t>
      </w:r>
      <w:r w:rsidR="00E4077C" w:rsidRPr="00EC2DA9">
        <w:rPr>
          <w:rFonts w:eastAsia="Times New Roman" w:cs="Times New Roman"/>
          <w:color w:val="000000"/>
          <w:lang w:val="bg-BG"/>
        </w:rPr>
        <w:t xml:space="preserve">да </w:t>
      </w:r>
      <w:proofErr w:type="spellStart"/>
      <w:r w:rsidR="00E4077C" w:rsidRPr="00EC2DA9">
        <w:rPr>
          <w:rFonts w:eastAsia="Times New Roman" w:cs="Times New Roman"/>
          <w:color w:val="000000"/>
          <w:lang w:val="bg-BG"/>
        </w:rPr>
        <w:t>прояват</w:t>
      </w:r>
      <w:proofErr w:type="spellEnd"/>
      <w:r w:rsidR="00E4077C" w:rsidRPr="00EC2DA9">
        <w:rPr>
          <w:rFonts w:eastAsia="Times New Roman" w:cs="Times New Roman"/>
          <w:color w:val="000000"/>
          <w:lang w:val="bg-BG"/>
        </w:rPr>
        <w:t xml:space="preserve"> </w:t>
      </w:r>
      <w:r w:rsidRPr="00EC2DA9">
        <w:rPr>
          <w:rFonts w:eastAsia="Times New Roman" w:cs="Times New Roman"/>
          <w:color w:val="000000"/>
          <w:lang w:val="bg-BG"/>
        </w:rPr>
        <w:t>разбиране към нуждите на хората.</w:t>
      </w:r>
    </w:p>
    <w:p w:rsidR="00D02BE1" w:rsidRPr="00EC2DA9" w:rsidRDefault="00D02BE1" w:rsidP="00D02BE1">
      <w:pPr>
        <w:spacing w:before="240" w:after="0" w:line="276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  <w:r w:rsidRPr="00EC2DA9">
        <w:rPr>
          <w:rFonts w:eastAsia="Times New Roman" w:cs="Times New Roman"/>
          <w:b/>
          <w:color w:val="000000"/>
          <w:lang w:val="bg-BG"/>
        </w:rPr>
        <w:t xml:space="preserve">Очаквани резултати: </w:t>
      </w:r>
    </w:p>
    <w:p w:rsidR="00324F84" w:rsidRPr="00EC2DA9" w:rsidRDefault="00324F84" w:rsidP="00324F84">
      <w:pPr>
        <w:spacing w:after="0" w:line="276" w:lineRule="auto"/>
        <w:jc w:val="both"/>
        <w:textAlignment w:val="baseline"/>
        <w:rPr>
          <w:rFonts w:eastAsia="Times New Roman" w:cs="Times New Roman"/>
          <w:i/>
          <w:color w:val="000000"/>
          <w:lang w:val="bg-BG"/>
        </w:rPr>
      </w:pPr>
      <w:r w:rsidRPr="00EC2DA9">
        <w:rPr>
          <w:rFonts w:eastAsia="Times New Roman" w:cs="Times New Roman"/>
          <w:i/>
          <w:color w:val="000000"/>
          <w:lang w:val="bg-BG"/>
        </w:rPr>
        <w:t>Учениците ще:</w:t>
      </w:r>
    </w:p>
    <w:p w:rsidR="00D02BE1" w:rsidRPr="00EC2DA9" w:rsidRDefault="00E4077C" w:rsidP="00E4077C">
      <w:pPr>
        <w:pStyle w:val="ListParagraph"/>
        <w:numPr>
          <w:ilvl w:val="0"/>
          <w:numId w:val="12"/>
        </w:numPr>
        <w:rPr>
          <w:rFonts w:eastAsia="Times New Roman" w:cs="Times New Roman"/>
          <w:color w:val="000000"/>
          <w:lang w:val="bg-BG"/>
        </w:rPr>
      </w:pPr>
      <w:r w:rsidRPr="00EC2DA9">
        <w:rPr>
          <w:rFonts w:eastAsia="Times New Roman" w:cs="Times New Roman"/>
          <w:color w:val="000000"/>
          <w:lang w:val="bg-BG"/>
        </w:rPr>
        <w:t>дефинират понятието филантропия/дарителство и ще дадат примери от ежедневието.</w:t>
      </w:r>
    </w:p>
    <w:p w:rsidR="003A218E" w:rsidRPr="00EC2DA9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EC2DA9">
        <w:rPr>
          <w:rFonts w:eastAsia="Times New Roman" w:cs="Times New Roman"/>
          <w:b/>
          <w:bCs/>
          <w:color w:val="000000"/>
          <w:lang w:val="bg-BG"/>
        </w:rPr>
        <w:t>Материали</w:t>
      </w:r>
      <w:r w:rsidR="001A32BA" w:rsidRPr="00EC2DA9">
        <w:rPr>
          <w:rFonts w:eastAsia="Times New Roman" w:cs="Times New Roman"/>
          <w:b/>
          <w:bCs/>
          <w:color w:val="000000"/>
          <w:lang w:val="bg-BG"/>
        </w:rPr>
        <w:t>:</w:t>
      </w:r>
      <w:r w:rsidRPr="00EC2DA9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D02BE1" w:rsidRPr="00EC2DA9" w:rsidRDefault="00E4077C" w:rsidP="00E4077C">
      <w:pPr>
        <w:pStyle w:val="ListParagraph"/>
        <w:numPr>
          <w:ilvl w:val="0"/>
          <w:numId w:val="12"/>
        </w:numPr>
        <w:rPr>
          <w:rFonts w:eastAsia="Times New Roman" w:cs="Times New Roman"/>
          <w:color w:val="000000"/>
          <w:lang w:val="bg-BG"/>
        </w:rPr>
      </w:pPr>
      <w:r w:rsidRPr="00EC2DA9">
        <w:rPr>
          <w:rFonts w:eastAsia="Times New Roman" w:cs="Times New Roman"/>
          <w:color w:val="000000"/>
          <w:lang w:val="bg-BG"/>
        </w:rPr>
        <w:t>Видеоматериал по избор:</w:t>
      </w:r>
      <w:r w:rsidRPr="00EC2DA9">
        <w:rPr>
          <w:rFonts w:eastAsia="Times New Roman" w:cs="Times New Roman"/>
          <w:color w:val="000000"/>
          <w:lang w:val="bg-BG"/>
        </w:rPr>
        <w:br/>
        <w:t xml:space="preserve">Линк -  </w:t>
      </w:r>
      <w:hyperlink r:id="rId10" w:history="1">
        <w:r w:rsidRPr="00EC2DA9">
          <w:rPr>
            <w:rFonts w:eastAsia="Times New Roman"/>
            <w:color w:val="000000"/>
            <w:lang w:val="bg-BG"/>
          </w:rPr>
          <w:t>https://www.youtube.com/watch?v=ZINIDcej7x0</w:t>
        </w:r>
      </w:hyperlink>
      <w:r w:rsidRPr="00EC2DA9">
        <w:rPr>
          <w:rFonts w:eastAsia="Times New Roman" w:cs="Times New Roman"/>
          <w:color w:val="000000"/>
          <w:lang w:val="bg-BG"/>
        </w:rPr>
        <w:t xml:space="preserve"> </w:t>
      </w:r>
      <w:r w:rsidRPr="00EC2DA9">
        <w:rPr>
          <w:rFonts w:eastAsia="Times New Roman" w:cs="Times New Roman"/>
          <w:color w:val="000000"/>
          <w:lang w:val="bg-BG"/>
        </w:rPr>
        <w:br/>
        <w:t xml:space="preserve">Линк - </w:t>
      </w:r>
      <w:hyperlink r:id="rId11" w:history="1">
        <w:r w:rsidRPr="00EC2DA9">
          <w:rPr>
            <w:rFonts w:eastAsia="Times New Roman"/>
            <w:color w:val="000000"/>
            <w:lang w:val="bg-BG"/>
          </w:rPr>
          <w:t>https://www.youtube.com/watch?v=lTiFH7a05D8</w:t>
        </w:r>
      </w:hyperlink>
    </w:p>
    <w:p w:rsidR="00324F84" w:rsidRPr="00EC2DA9" w:rsidRDefault="00324F84" w:rsidP="003F1622">
      <w:pPr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EC2DA9">
        <w:rPr>
          <w:rFonts w:eastAsia="Times New Roman" w:cs="Times New Roman"/>
          <w:b/>
          <w:bCs/>
          <w:color w:val="000000"/>
          <w:lang w:val="bg-BG"/>
        </w:rPr>
        <w:t xml:space="preserve">Подготовка </w:t>
      </w:r>
      <w:r w:rsidR="00E4077C" w:rsidRPr="00EC2DA9">
        <w:rPr>
          <w:rFonts w:eastAsia="Times New Roman" w:cs="Times New Roman"/>
          <w:b/>
          <w:bCs/>
          <w:color w:val="000000"/>
          <w:lang w:val="bg-BG"/>
        </w:rPr>
        <w:t>у дома</w:t>
      </w:r>
      <w:r w:rsidRPr="00EC2DA9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324F84" w:rsidRPr="00EC2DA9" w:rsidRDefault="00E4077C" w:rsidP="003F1622">
      <w:pPr>
        <w:spacing w:after="0" w:line="276" w:lineRule="auto"/>
        <w:rPr>
          <w:rFonts w:eastAsia="Times New Roman" w:cs="Times New Roman"/>
          <w:bCs/>
          <w:color w:val="000000"/>
          <w:lang w:val="bg-BG"/>
        </w:rPr>
      </w:pPr>
      <w:r w:rsidRPr="00EC2DA9">
        <w:rPr>
          <w:rFonts w:eastAsia="Times New Roman" w:cs="Times New Roman"/>
          <w:bCs/>
          <w:color w:val="000000"/>
          <w:lang w:val="bg-BG"/>
        </w:rPr>
        <w:t>Учениците трябва да попитат своите родители/</w:t>
      </w:r>
      <w:proofErr w:type="spellStart"/>
      <w:r w:rsidRPr="00EC2DA9">
        <w:rPr>
          <w:rFonts w:eastAsia="Times New Roman" w:cs="Times New Roman"/>
          <w:bCs/>
          <w:color w:val="000000"/>
          <w:lang w:val="bg-BG"/>
        </w:rPr>
        <w:t>настойници</w:t>
      </w:r>
      <w:proofErr w:type="spellEnd"/>
      <w:r w:rsidRPr="00EC2DA9">
        <w:rPr>
          <w:rFonts w:eastAsia="Times New Roman" w:cs="Times New Roman"/>
          <w:bCs/>
          <w:color w:val="000000"/>
          <w:lang w:val="bg-BG"/>
        </w:rPr>
        <w:t xml:space="preserve"> да дадат примери за това как тяхното семейство или приятели даряват (са дарявали) или могат да дарят време, средства или умения за квартала или общността.</w:t>
      </w:r>
    </w:p>
    <w:p w:rsidR="00E4077C" w:rsidRPr="00EC2DA9" w:rsidRDefault="00E4077C" w:rsidP="00E4077C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</w:p>
    <w:p w:rsidR="00E4077C" w:rsidRPr="00EC2DA9" w:rsidRDefault="001D6F5B" w:rsidP="00E4077C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EC2DA9">
        <w:rPr>
          <w:rFonts w:eastAsia="Times New Roman" w:cs="Times New Roman"/>
          <w:b/>
          <w:lang w:val="bg-BG"/>
        </w:rPr>
        <w:t>Инструкции:</w:t>
      </w:r>
    </w:p>
    <w:p w:rsidR="00E4077C" w:rsidRPr="00EC2DA9" w:rsidRDefault="00E4077C" w:rsidP="00EC2DA9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rFonts w:eastAsiaTheme="majorEastAsia" w:cs="Times New Roman"/>
          <w:lang w:val="bg-BG"/>
        </w:rPr>
      </w:pPr>
      <w:r w:rsidRPr="00EC2DA9">
        <w:rPr>
          <w:iCs/>
          <w:lang w:val="bg-BG"/>
        </w:rPr>
        <w:t xml:space="preserve">Напишете на дъската думата „дарителство“/„филантропия". Помолете учениците да </w:t>
      </w:r>
      <w:r w:rsidRPr="00EC2DA9">
        <w:rPr>
          <w:rFonts w:eastAsiaTheme="majorEastAsia" w:cs="Times New Roman"/>
          <w:lang w:val="bg-BG"/>
        </w:rPr>
        <w:t xml:space="preserve">напишат </w:t>
      </w:r>
      <w:r w:rsidR="00EC2DA9" w:rsidRPr="00EC2DA9">
        <w:rPr>
          <w:rFonts w:eastAsiaTheme="majorEastAsia" w:cs="Times New Roman"/>
          <w:lang w:val="bg-BG"/>
        </w:rPr>
        <w:t xml:space="preserve">какво </w:t>
      </w:r>
      <w:r w:rsidRPr="00EC2DA9">
        <w:rPr>
          <w:rFonts w:eastAsiaTheme="majorEastAsia" w:cs="Times New Roman"/>
          <w:lang w:val="bg-BG"/>
        </w:rPr>
        <w:t>означава това? Оставете няколко минути за тази дейност. Учениците четат на техните съученици определенията, които са написали. Докато ги четат, учителят пише на дъската думи, които те използва</w:t>
      </w:r>
      <w:r w:rsidR="00EC2DA9" w:rsidRPr="00EC2DA9">
        <w:rPr>
          <w:rFonts w:eastAsiaTheme="majorEastAsia" w:cs="Times New Roman"/>
          <w:lang w:val="bg-BG"/>
        </w:rPr>
        <w:t>т, свързани с времето, средства</w:t>
      </w:r>
      <w:r w:rsidRPr="00EC2DA9">
        <w:rPr>
          <w:rFonts w:eastAsiaTheme="majorEastAsia" w:cs="Times New Roman"/>
          <w:lang w:val="bg-BG"/>
        </w:rPr>
        <w:t xml:space="preserve"> или умения. Покажете едно от </w:t>
      </w:r>
      <w:proofErr w:type="spellStart"/>
      <w:r w:rsidRPr="00EC2DA9">
        <w:rPr>
          <w:rFonts w:eastAsiaTheme="majorEastAsia" w:cs="Times New Roman"/>
          <w:lang w:val="bg-BG"/>
        </w:rPr>
        <w:t>видеата</w:t>
      </w:r>
      <w:proofErr w:type="spellEnd"/>
      <w:r w:rsidRPr="00EC2DA9">
        <w:rPr>
          <w:rFonts w:eastAsiaTheme="majorEastAsia" w:cs="Times New Roman"/>
          <w:lang w:val="bg-BG"/>
        </w:rPr>
        <w:t xml:space="preserve"> (вж</w:t>
      </w:r>
      <w:r w:rsidR="00EC2DA9" w:rsidRPr="00EC2DA9">
        <w:rPr>
          <w:rFonts w:eastAsiaTheme="majorEastAsia" w:cs="Times New Roman"/>
          <w:lang w:val="bg-BG"/>
        </w:rPr>
        <w:t>.</w:t>
      </w:r>
      <w:r w:rsidRPr="00EC2DA9">
        <w:rPr>
          <w:rFonts w:eastAsiaTheme="majorEastAsia" w:cs="Times New Roman"/>
          <w:lang w:val="bg-BG"/>
        </w:rPr>
        <w:t xml:space="preserve"> </w:t>
      </w:r>
      <w:r w:rsidR="00EC2DA9" w:rsidRPr="00EC2DA9">
        <w:rPr>
          <w:rFonts w:eastAsiaTheme="majorEastAsia" w:cs="Times New Roman"/>
          <w:lang w:val="bg-BG"/>
        </w:rPr>
        <w:t>Б</w:t>
      </w:r>
      <w:r w:rsidRPr="00EC2DA9">
        <w:rPr>
          <w:rFonts w:eastAsiaTheme="majorEastAsia" w:cs="Times New Roman"/>
          <w:lang w:val="bg-BG"/>
        </w:rPr>
        <w:t xml:space="preserve">иблиография). </w:t>
      </w:r>
      <w:r w:rsidRPr="00EC2DA9">
        <w:rPr>
          <w:iCs/>
          <w:lang w:val="bg-BG"/>
        </w:rPr>
        <w:t xml:space="preserve">Дискутирайте видяното. </w:t>
      </w:r>
    </w:p>
    <w:p w:rsidR="009A10ED" w:rsidRPr="00EC2DA9" w:rsidRDefault="00E4077C" w:rsidP="00E4077C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iCs/>
          <w:lang w:val="bg-BG"/>
        </w:rPr>
      </w:pPr>
      <w:r w:rsidRPr="00EC2DA9">
        <w:rPr>
          <w:iCs/>
          <w:lang w:val="bg-BG"/>
        </w:rPr>
        <w:t>Разкажете на класа следната история:</w:t>
      </w:r>
    </w:p>
    <w:p w:rsidR="00E4077C" w:rsidRPr="003C7288" w:rsidRDefault="00EC2DA9" w:rsidP="009A10ED">
      <w:pPr>
        <w:pStyle w:val="ListParagraph"/>
        <w:shd w:val="clear" w:color="auto" w:fill="FFFFFF"/>
        <w:spacing w:after="0" w:line="360" w:lineRule="atLeast"/>
        <w:jc w:val="both"/>
        <w:rPr>
          <w:i/>
          <w:iCs/>
          <w:lang w:val="bg-BG"/>
        </w:rPr>
      </w:pPr>
      <w:r w:rsidRPr="003C7288">
        <w:rPr>
          <w:i/>
          <w:iCs/>
          <w:lang w:val="bg-BG"/>
        </w:rPr>
        <w:t>„</w:t>
      </w:r>
      <w:r w:rsidR="00E4077C" w:rsidRPr="003C7288">
        <w:rPr>
          <w:i/>
          <w:iCs/>
          <w:lang w:val="bg-BG"/>
        </w:rPr>
        <w:t xml:space="preserve">Беше деня на изборите и г-жа Иванова искаше да отиде да гласува. Тя беше планирала да вземе бебето в количката с нея, но точно в този ден бебето изглеждаше настинало и не беше подходящо да го извежда. Като чу за този проблем, съседката </w:t>
      </w:r>
      <w:r w:rsidRPr="003C7288">
        <w:rPr>
          <w:i/>
          <w:iCs/>
          <w:lang w:val="bg-BG"/>
        </w:rPr>
        <w:t xml:space="preserve">- </w:t>
      </w:r>
      <w:r w:rsidR="00E4077C" w:rsidRPr="003C7288">
        <w:rPr>
          <w:i/>
          <w:iCs/>
          <w:lang w:val="bg-BG"/>
        </w:rPr>
        <w:t>г-жа Атанасова</w:t>
      </w:r>
      <w:r w:rsidRPr="003C7288">
        <w:rPr>
          <w:i/>
          <w:iCs/>
          <w:lang w:val="bg-BG"/>
        </w:rPr>
        <w:t>,</w:t>
      </w:r>
      <w:r w:rsidR="00E4077C" w:rsidRPr="003C7288">
        <w:rPr>
          <w:i/>
          <w:iCs/>
          <w:lang w:val="bg-BG"/>
        </w:rPr>
        <w:t xml:space="preserve"> настоя г-жа Иванова да остави бебето при нея, докато гласува. Това беше </w:t>
      </w:r>
      <w:r w:rsidR="00E4077C" w:rsidRPr="003C7288">
        <w:rPr>
          <w:i/>
          <w:iCs/>
          <w:lang w:val="bg-BG"/>
        </w:rPr>
        <w:lastRenderedPageBreak/>
        <w:t xml:space="preserve">идеалното решение и г-жа Иванова откри, че в края на краищата ще може да отиде до </w:t>
      </w:r>
      <w:r w:rsidRPr="003C7288">
        <w:rPr>
          <w:i/>
          <w:iCs/>
          <w:lang w:val="bg-BG"/>
        </w:rPr>
        <w:t>избирателната секция</w:t>
      </w:r>
      <w:r w:rsidR="00E4077C" w:rsidRPr="003C7288">
        <w:rPr>
          <w:i/>
          <w:iCs/>
          <w:lang w:val="bg-BG"/>
        </w:rPr>
        <w:t xml:space="preserve"> и да гласува.</w:t>
      </w:r>
      <w:r w:rsidRPr="003C7288">
        <w:rPr>
          <w:i/>
          <w:iCs/>
          <w:lang w:val="bg-BG"/>
        </w:rPr>
        <w:t>“</w:t>
      </w:r>
      <w:r w:rsidR="00E4077C" w:rsidRPr="003C7288">
        <w:rPr>
          <w:i/>
          <w:iCs/>
          <w:lang w:val="bg-BG"/>
        </w:rPr>
        <w:t xml:space="preserve"> </w:t>
      </w:r>
    </w:p>
    <w:p w:rsidR="00E4077C" w:rsidRPr="00EC2DA9" w:rsidRDefault="00E4077C" w:rsidP="00E4077C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iCs/>
          <w:lang w:val="bg-BG"/>
        </w:rPr>
      </w:pPr>
      <w:r w:rsidRPr="00EC2DA9">
        <w:rPr>
          <w:iCs/>
          <w:lang w:val="bg-BG"/>
        </w:rPr>
        <w:t xml:space="preserve">Кажете на учениците, че постъпката на г-жа Атанасова е пример за филантропия/дарителство. Попитайте учениците, дали г-жа Атанасова е дарила време, умения или средства и как постъпката й е била в полза на друг човек. </w:t>
      </w:r>
    </w:p>
    <w:p w:rsidR="00E4077C" w:rsidRPr="00EC2DA9" w:rsidRDefault="00EC2DA9" w:rsidP="00E4077C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iCs/>
          <w:lang w:val="bg-BG"/>
        </w:rPr>
      </w:pPr>
      <w:r>
        <w:rPr>
          <w:iCs/>
          <w:lang w:val="bg-BG"/>
        </w:rPr>
        <w:t>Разделете</w:t>
      </w:r>
      <w:r w:rsidR="00E4077C" w:rsidRPr="00EC2DA9">
        <w:rPr>
          <w:iCs/>
          <w:lang w:val="bg-BG"/>
        </w:rPr>
        <w:t xml:space="preserve"> учениците да работят в групи по трима и да дадат определения със свои думи. Когато групите са готови с определенията си, направете на дъската </w:t>
      </w:r>
      <w:r w:rsidR="003C7288">
        <w:rPr>
          <w:iCs/>
          <w:lang w:val="bg-BG"/>
        </w:rPr>
        <w:t xml:space="preserve">графика - </w:t>
      </w:r>
      <w:r w:rsidR="00E4077C" w:rsidRPr="00EC2DA9">
        <w:rPr>
          <w:iCs/>
          <w:lang w:val="bg-BG"/>
        </w:rPr>
        <w:t xml:space="preserve">мрежа за колективно обсъждане. Всяка група представя своята идея за това какво е филантропия. Докато мрежата се оформя, класът вижда приноса към темата на отделните групи. Мрежата може да включва синоними на думите в определението, примери за всяка дума или лични преживявания, свързани с дарителство и споделяне. </w:t>
      </w:r>
    </w:p>
    <w:p w:rsidR="00E4077C" w:rsidRPr="00EC2DA9" w:rsidRDefault="003C7288" w:rsidP="00E4077C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iCs/>
          <w:lang w:val="bg-BG"/>
        </w:rPr>
      </w:pPr>
      <w:r>
        <w:rPr>
          <w:iCs/>
          <w:lang w:val="bg-BG"/>
        </w:rPr>
        <w:t>Н</w:t>
      </w:r>
      <w:r w:rsidR="00E4077C" w:rsidRPr="00EC2DA9">
        <w:rPr>
          <w:iCs/>
          <w:lang w:val="bg-BG"/>
        </w:rPr>
        <w:t>апишете на дъската следната дефиниция: „Филантропия е даряване на време, умения или средства и предприемане на действия в полза на всички хора.“</w:t>
      </w:r>
      <w:r w:rsidR="00E4077C" w:rsidRPr="00EC2DA9">
        <w:rPr>
          <w:i/>
          <w:lang w:val="bg-BG"/>
        </w:rPr>
        <w:t xml:space="preserve"> </w:t>
      </w:r>
      <w:r w:rsidR="00E4077C" w:rsidRPr="00EC2DA9">
        <w:rPr>
          <w:lang w:val="bg-BG"/>
        </w:rPr>
        <w:t xml:space="preserve">Попитайте учениците дали в тази дефиниция има части, които не са били включени в </w:t>
      </w:r>
      <w:r w:rsidR="00E4077C" w:rsidRPr="00EC2DA9">
        <w:rPr>
          <w:iCs/>
          <w:lang w:val="bg-BG"/>
        </w:rPr>
        <w:t xml:space="preserve">мрежата за общо обсъждане на термина. </w:t>
      </w:r>
    </w:p>
    <w:p w:rsidR="003C7288" w:rsidRDefault="00E4077C" w:rsidP="00E4077C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lang w:val="bg-BG"/>
        </w:rPr>
      </w:pPr>
      <w:r w:rsidRPr="00EC2DA9">
        <w:rPr>
          <w:iCs/>
          <w:lang w:val="bg-BG"/>
        </w:rPr>
        <w:t>Помолете учениците да разсъждават върху урока като изброят примери за даряване на време, умения и средства. Те могат да дават примери за време, средства и умения или да направят условни знаци с ръчички за думите в дефиницията.</w:t>
      </w:r>
      <w:r w:rsidRPr="00EC2DA9">
        <w:rPr>
          <w:lang w:val="bg-BG"/>
        </w:rPr>
        <w:t xml:space="preserve"> </w:t>
      </w:r>
    </w:p>
    <w:p w:rsidR="00E4077C" w:rsidRPr="00EC2DA9" w:rsidRDefault="00E4077C" w:rsidP="003C7288">
      <w:pPr>
        <w:pStyle w:val="ListParagraph"/>
        <w:shd w:val="clear" w:color="auto" w:fill="FFFFFF"/>
        <w:spacing w:after="0" w:line="360" w:lineRule="atLeast"/>
        <w:jc w:val="both"/>
        <w:rPr>
          <w:lang w:val="bg-BG"/>
        </w:rPr>
      </w:pPr>
      <w:r w:rsidRPr="00EC2DA9">
        <w:rPr>
          <w:noProof/>
          <w:lang w:val="bg-BG" w:eastAsia="bg-BG"/>
        </w:rPr>
        <w:drawing>
          <wp:inline distT="0" distB="0" distL="0" distR="0" wp14:anchorId="30071875" wp14:editId="1B420AAF">
            <wp:extent cx="3495675" cy="1304925"/>
            <wp:effectExtent l="0" t="0" r="9525" b="9525"/>
            <wp:docPr id="2" name="Picture 2" descr="Image result for hand symb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hand symbol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77C" w:rsidRPr="00EC2DA9" w:rsidRDefault="00E4077C" w:rsidP="00E4077C">
      <w:pPr>
        <w:pStyle w:val="ListParagraph"/>
        <w:numPr>
          <w:ilvl w:val="0"/>
          <w:numId w:val="21"/>
        </w:numPr>
        <w:shd w:val="clear" w:color="auto" w:fill="FFFFFF"/>
        <w:spacing w:after="0" w:line="360" w:lineRule="atLeast"/>
        <w:jc w:val="both"/>
        <w:rPr>
          <w:iCs/>
          <w:lang w:val="bg-BG"/>
        </w:rPr>
      </w:pPr>
      <w:r w:rsidRPr="00EC2DA9">
        <w:rPr>
          <w:iCs/>
          <w:lang w:val="bg-BG"/>
        </w:rPr>
        <w:t xml:space="preserve">Попитайте учениците кога те са направили нещо </w:t>
      </w:r>
      <w:proofErr w:type="spellStart"/>
      <w:r w:rsidRPr="00EC2DA9">
        <w:rPr>
          <w:iCs/>
          <w:lang w:val="bg-BG"/>
        </w:rPr>
        <w:t>филантропско</w:t>
      </w:r>
      <w:proofErr w:type="spellEnd"/>
      <w:r w:rsidRPr="00EC2DA9">
        <w:rPr>
          <w:iCs/>
          <w:lang w:val="bg-BG"/>
        </w:rPr>
        <w:t xml:space="preserve">/дарителско. Дали днес (през последната седмица) са постъпили </w:t>
      </w:r>
      <w:proofErr w:type="spellStart"/>
      <w:r w:rsidRPr="00EC2DA9">
        <w:rPr>
          <w:iCs/>
          <w:lang w:val="bg-BG"/>
        </w:rPr>
        <w:t>филантропски</w:t>
      </w:r>
      <w:proofErr w:type="spellEnd"/>
      <w:r w:rsidRPr="00EC2DA9">
        <w:rPr>
          <w:iCs/>
          <w:lang w:val="bg-BG"/>
        </w:rPr>
        <w:t xml:space="preserve"> (като дарители)? Нека споделят дали някога някой е постъпвал </w:t>
      </w:r>
      <w:proofErr w:type="spellStart"/>
      <w:r w:rsidRPr="00EC2DA9">
        <w:rPr>
          <w:iCs/>
          <w:lang w:val="bg-BG"/>
        </w:rPr>
        <w:t>филантропски</w:t>
      </w:r>
      <w:proofErr w:type="spellEnd"/>
      <w:r w:rsidRPr="00EC2DA9">
        <w:rPr>
          <w:iCs/>
          <w:lang w:val="bg-BG"/>
        </w:rPr>
        <w:t xml:space="preserve"> с тях? Попитайте ги кога човек се чувства по-добре</w:t>
      </w:r>
      <w:r w:rsidR="003C7288">
        <w:rPr>
          <w:iCs/>
          <w:lang w:val="bg-BG"/>
        </w:rPr>
        <w:t xml:space="preserve"> -</w:t>
      </w:r>
      <w:r w:rsidRPr="00EC2DA9">
        <w:rPr>
          <w:iCs/>
          <w:lang w:val="bg-BG"/>
        </w:rPr>
        <w:t xml:space="preserve"> когато дарява или когато получава дарение?</w:t>
      </w:r>
    </w:p>
    <w:p w:rsidR="00E4077C" w:rsidRPr="00EC2DA9" w:rsidRDefault="00E4077C" w:rsidP="00E4077C">
      <w:pPr>
        <w:spacing w:after="0" w:line="360" w:lineRule="atLeast"/>
        <w:jc w:val="both"/>
        <w:rPr>
          <w:rFonts w:ascii="Times New Roman" w:hAnsi="Times New Roman" w:cs="Times New Roman"/>
          <w:lang w:val="bg-BG"/>
        </w:rPr>
      </w:pPr>
    </w:p>
    <w:p w:rsidR="00E4077C" w:rsidRPr="00EC2DA9" w:rsidRDefault="00E4077C" w:rsidP="00E4077C">
      <w:pPr>
        <w:rPr>
          <w:rFonts w:ascii="Times New Roman" w:eastAsiaTheme="majorEastAsia" w:hAnsi="Times New Roman" w:cs="Times New Roman"/>
          <w:b/>
          <w:bCs/>
          <w:sz w:val="28"/>
          <w:szCs w:val="28"/>
          <w:lang w:val="bg-BG"/>
        </w:rPr>
      </w:pPr>
    </w:p>
    <w:p w:rsidR="00E4077C" w:rsidRPr="00EC2DA9" w:rsidRDefault="00E4077C" w:rsidP="00E4077C">
      <w:pPr>
        <w:rPr>
          <w:rFonts w:ascii="Times New Roman" w:eastAsiaTheme="majorEastAsia" w:hAnsi="Times New Roman" w:cs="Times New Roman"/>
          <w:b/>
          <w:bCs/>
          <w:sz w:val="28"/>
          <w:szCs w:val="28"/>
          <w:lang w:val="bg-BG"/>
        </w:rPr>
      </w:pPr>
    </w:p>
    <w:p w:rsidR="00272638" w:rsidRPr="00EC2DA9" w:rsidRDefault="00272638" w:rsidP="00E4077C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/>
          <w:lang w:val="bg-BG"/>
        </w:rPr>
      </w:pPr>
    </w:p>
    <w:sectPr w:rsidR="00272638" w:rsidRPr="00EC2DA9" w:rsidSect="003F162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BF0" w:rsidRDefault="00754BF0" w:rsidP="00530B3A">
      <w:pPr>
        <w:spacing w:after="0" w:line="240" w:lineRule="auto"/>
      </w:pPr>
      <w:r>
        <w:separator/>
      </w:r>
    </w:p>
  </w:endnote>
  <w:endnote w:type="continuationSeparator" w:id="0">
    <w:p w:rsidR="00754BF0" w:rsidRDefault="00754BF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0" w:rsidRDefault="00272E30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272E30" w:rsidRPr="00530B3A" w:rsidRDefault="00272E30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BF0" w:rsidRDefault="00754BF0" w:rsidP="00530B3A">
      <w:pPr>
        <w:spacing w:after="0" w:line="240" w:lineRule="auto"/>
      </w:pPr>
      <w:r>
        <w:separator/>
      </w:r>
    </w:p>
  </w:footnote>
  <w:footnote w:type="continuationSeparator" w:id="0">
    <w:p w:rsidR="00754BF0" w:rsidRDefault="00754BF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272E30" w:rsidRPr="003F1622" w:rsidRDefault="00272E30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8F7448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272E30" w:rsidRDefault="00272E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01F6E"/>
    <w:multiLevelType w:val="multilevel"/>
    <w:tmpl w:val="B42A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257B1B"/>
    <w:multiLevelType w:val="hybridMultilevel"/>
    <w:tmpl w:val="63807F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1D192F"/>
    <w:multiLevelType w:val="hybridMultilevel"/>
    <w:tmpl w:val="1FC2D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23878"/>
    <w:multiLevelType w:val="hybridMultilevel"/>
    <w:tmpl w:val="EE167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84244"/>
    <w:multiLevelType w:val="multilevel"/>
    <w:tmpl w:val="B5D4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562E6E"/>
    <w:multiLevelType w:val="hybridMultilevel"/>
    <w:tmpl w:val="E11A545A"/>
    <w:lvl w:ilvl="0" w:tplc="6734CFD8">
      <w:start w:val="1"/>
      <w:numFmt w:val="bullet"/>
      <w:pStyle w:val="Captio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07449"/>
    <w:multiLevelType w:val="hybridMultilevel"/>
    <w:tmpl w:val="C97627EA"/>
    <w:lvl w:ilvl="0" w:tplc="7C42863A">
      <w:numFmt w:val="bullet"/>
      <w:lvlText w:val="•"/>
      <w:lvlJc w:val="left"/>
      <w:pPr>
        <w:ind w:left="1530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>
    <w:nsid w:val="3846155E"/>
    <w:multiLevelType w:val="multilevel"/>
    <w:tmpl w:val="915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883B7C"/>
    <w:multiLevelType w:val="hybridMultilevel"/>
    <w:tmpl w:val="65DAEEF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4A545A"/>
    <w:multiLevelType w:val="hybridMultilevel"/>
    <w:tmpl w:val="9154D1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EA4F03"/>
    <w:multiLevelType w:val="hybridMultilevel"/>
    <w:tmpl w:val="5EFC43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69E6D17"/>
    <w:multiLevelType w:val="hybridMultilevel"/>
    <w:tmpl w:val="95E06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D21198"/>
    <w:multiLevelType w:val="hybridMultilevel"/>
    <w:tmpl w:val="D1867A3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3E6609"/>
    <w:multiLevelType w:val="hybridMultilevel"/>
    <w:tmpl w:val="5EFC43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7"/>
  </w:num>
  <w:num w:numId="5">
    <w:abstractNumId w:val="15"/>
  </w:num>
  <w:num w:numId="6">
    <w:abstractNumId w:val="14"/>
  </w:num>
  <w:num w:numId="7">
    <w:abstractNumId w:val="0"/>
  </w:num>
  <w:num w:numId="8">
    <w:abstractNumId w:val="16"/>
  </w:num>
  <w:num w:numId="9">
    <w:abstractNumId w:val="18"/>
  </w:num>
  <w:num w:numId="10">
    <w:abstractNumId w:val="11"/>
  </w:num>
  <w:num w:numId="11">
    <w:abstractNumId w:val="10"/>
  </w:num>
  <w:num w:numId="12">
    <w:abstractNumId w:val="5"/>
  </w:num>
  <w:num w:numId="13">
    <w:abstractNumId w:val="19"/>
  </w:num>
  <w:num w:numId="14">
    <w:abstractNumId w:val="1"/>
  </w:num>
  <w:num w:numId="15">
    <w:abstractNumId w:val="6"/>
  </w:num>
  <w:num w:numId="16">
    <w:abstractNumId w:val="9"/>
  </w:num>
  <w:num w:numId="17">
    <w:abstractNumId w:val="3"/>
  </w:num>
  <w:num w:numId="18">
    <w:abstractNumId w:val="20"/>
  </w:num>
  <w:num w:numId="19">
    <w:abstractNumId w:val="17"/>
  </w:num>
  <w:num w:numId="20">
    <w:abstractNumId w:val="1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80C7A"/>
    <w:rsid w:val="001A32BA"/>
    <w:rsid w:val="001D6F5B"/>
    <w:rsid w:val="00272638"/>
    <w:rsid w:val="00272E30"/>
    <w:rsid w:val="002C7253"/>
    <w:rsid w:val="00301B91"/>
    <w:rsid w:val="00324F84"/>
    <w:rsid w:val="00375D0A"/>
    <w:rsid w:val="003A218E"/>
    <w:rsid w:val="003C7288"/>
    <w:rsid w:val="003F1365"/>
    <w:rsid w:val="003F1622"/>
    <w:rsid w:val="004272D9"/>
    <w:rsid w:val="004A1B8E"/>
    <w:rsid w:val="004A5F23"/>
    <w:rsid w:val="00530B3A"/>
    <w:rsid w:val="005D1FDA"/>
    <w:rsid w:val="005E06FF"/>
    <w:rsid w:val="005E551B"/>
    <w:rsid w:val="00673BA1"/>
    <w:rsid w:val="00754BF0"/>
    <w:rsid w:val="007B6932"/>
    <w:rsid w:val="007E31B8"/>
    <w:rsid w:val="00827FC0"/>
    <w:rsid w:val="00843EFA"/>
    <w:rsid w:val="00896EDF"/>
    <w:rsid w:val="008F7448"/>
    <w:rsid w:val="009A10ED"/>
    <w:rsid w:val="009D2A58"/>
    <w:rsid w:val="00A045CD"/>
    <w:rsid w:val="00A312C2"/>
    <w:rsid w:val="00AA3DEE"/>
    <w:rsid w:val="00AA5C3C"/>
    <w:rsid w:val="00AE42EA"/>
    <w:rsid w:val="00B510D5"/>
    <w:rsid w:val="00BF6042"/>
    <w:rsid w:val="00CA1D66"/>
    <w:rsid w:val="00CB23D1"/>
    <w:rsid w:val="00CB650F"/>
    <w:rsid w:val="00CD1806"/>
    <w:rsid w:val="00D02BE1"/>
    <w:rsid w:val="00D52969"/>
    <w:rsid w:val="00D65780"/>
    <w:rsid w:val="00D8187E"/>
    <w:rsid w:val="00E4077C"/>
    <w:rsid w:val="00E75231"/>
    <w:rsid w:val="00EC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077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character" w:styleId="Strong">
    <w:name w:val="Strong"/>
    <w:basedOn w:val="DefaultParagraphFont"/>
    <w:uiPriority w:val="22"/>
    <w:qFormat/>
    <w:rsid w:val="00301B91"/>
    <w:rPr>
      <w:b/>
      <w:bCs/>
    </w:rPr>
  </w:style>
  <w:style w:type="paragraph" w:styleId="Caption">
    <w:name w:val="caption"/>
    <w:basedOn w:val="Normal"/>
    <w:next w:val="Normal"/>
    <w:autoRedefine/>
    <w:qFormat/>
    <w:rsid w:val="00A312C2"/>
    <w:pPr>
      <w:keepNext/>
      <w:numPr>
        <w:numId w:val="16"/>
      </w:numPr>
      <w:spacing w:after="120" w:line="240" w:lineRule="auto"/>
      <w:ind w:right="-284"/>
    </w:pPr>
    <w:rPr>
      <w:rFonts w:eastAsia="Times New Roman" w:cs="Times New Roman"/>
      <w:b/>
      <w:bCs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5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E30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4077C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077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character" w:styleId="Strong">
    <w:name w:val="Strong"/>
    <w:basedOn w:val="DefaultParagraphFont"/>
    <w:uiPriority w:val="22"/>
    <w:qFormat/>
    <w:rsid w:val="00301B91"/>
    <w:rPr>
      <w:b/>
      <w:bCs/>
    </w:rPr>
  </w:style>
  <w:style w:type="paragraph" w:styleId="Caption">
    <w:name w:val="caption"/>
    <w:basedOn w:val="Normal"/>
    <w:next w:val="Normal"/>
    <w:autoRedefine/>
    <w:qFormat/>
    <w:rsid w:val="00A312C2"/>
    <w:pPr>
      <w:keepNext/>
      <w:numPr>
        <w:numId w:val="16"/>
      </w:numPr>
      <w:spacing w:after="120" w:line="240" w:lineRule="auto"/>
      <w:ind w:right="-284"/>
    </w:pPr>
    <w:rPr>
      <w:rFonts w:eastAsia="Times New Roman" w:cs="Times New Roman"/>
      <w:b/>
      <w:bCs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5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E30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4077C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lTiFH7a05D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ZINIDcej7x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56D79-04A6-4654-9763-A2323A115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7</cp:revision>
  <dcterms:created xsi:type="dcterms:W3CDTF">2016-08-10T13:54:00Z</dcterms:created>
  <dcterms:modified xsi:type="dcterms:W3CDTF">2016-08-10T14:18:00Z</dcterms:modified>
</cp:coreProperties>
</file>